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042E" w:rsidRDefault="00E6042E" w:rsidP="001A325D">
      <w:pPr>
        <w:rPr>
          <w:b/>
          <w:bCs/>
        </w:rPr>
      </w:pPr>
      <w:r>
        <w:rPr>
          <w:b/>
          <w:bCs/>
        </w:rPr>
        <w:t>Dr. Shunzhu Wang</w:t>
      </w:r>
    </w:p>
    <w:p w:rsidR="00E6042E" w:rsidRDefault="00E6042E" w:rsidP="001A325D">
      <w:pPr>
        <w:rPr>
          <w:b/>
          <w:bCs/>
        </w:rPr>
      </w:pPr>
      <w:r>
        <w:rPr>
          <w:b/>
          <w:bCs/>
        </w:rPr>
        <w:t>Department of FLL</w:t>
      </w:r>
    </w:p>
    <w:p w:rsidR="00E6042E" w:rsidRDefault="00E6042E" w:rsidP="001A325D">
      <w:pPr>
        <w:rPr>
          <w:b/>
          <w:bCs/>
        </w:rPr>
      </w:pPr>
      <w:r>
        <w:rPr>
          <w:b/>
          <w:bCs/>
        </w:rPr>
        <w:t>June 10, 2010</w:t>
      </w:r>
    </w:p>
    <w:p w:rsidR="00E6042E" w:rsidRDefault="00E6042E" w:rsidP="001A325D">
      <w:pPr>
        <w:rPr>
          <w:b/>
          <w:bCs/>
        </w:rPr>
      </w:pPr>
    </w:p>
    <w:p w:rsidR="00E6042E" w:rsidRDefault="00E6042E" w:rsidP="001A325D">
      <w:pPr>
        <w:rPr>
          <w:b/>
          <w:bCs/>
        </w:rPr>
      </w:pPr>
      <w:r>
        <w:rPr>
          <w:b/>
          <w:bCs/>
        </w:rPr>
        <w:t xml:space="preserve">                            Bridging the Gap between the Oral and Written Chinese </w:t>
      </w:r>
    </w:p>
    <w:p w:rsidR="00E6042E" w:rsidRDefault="00E6042E" w:rsidP="00013F32">
      <w:pPr>
        <w:ind w:left="1440" w:firstLine="720"/>
        <w:rPr>
          <w:b/>
          <w:bCs/>
        </w:rPr>
      </w:pPr>
      <w:r>
        <w:rPr>
          <w:b/>
          <w:bCs/>
        </w:rPr>
        <w:t>2009-2010 BRIDGE PROJECT REPORT</w:t>
      </w:r>
    </w:p>
    <w:p w:rsidR="00E6042E" w:rsidRDefault="00E6042E" w:rsidP="00013F32">
      <w:pPr>
        <w:ind w:left="1440" w:firstLine="720"/>
        <w:rPr>
          <w:b/>
          <w:bCs/>
        </w:rPr>
      </w:pPr>
    </w:p>
    <w:p w:rsidR="00E6042E" w:rsidRDefault="00E6042E" w:rsidP="00013F32">
      <w:pPr>
        <w:ind w:left="1440" w:firstLine="720"/>
        <w:rPr>
          <w:b/>
          <w:bCs/>
        </w:rPr>
      </w:pPr>
    </w:p>
    <w:p w:rsidR="00E6042E" w:rsidRPr="00013F32" w:rsidRDefault="00E6042E" w:rsidP="001A325D">
      <w:pPr>
        <w:rPr>
          <w:rFonts w:cs="Times New Roman"/>
          <w:b/>
          <w:bCs/>
        </w:rPr>
      </w:pPr>
    </w:p>
    <w:p w:rsidR="00E6042E" w:rsidRPr="00741F2A" w:rsidRDefault="00E6042E" w:rsidP="00D937D8">
      <w:pPr>
        <w:outlineLvl w:val="0"/>
        <w:rPr>
          <w:rFonts w:ascii="Times New Roman" w:hAnsi="Times New Roman" w:cs="Times New Roman"/>
          <w:b/>
          <w:bCs/>
          <w:u w:val="single"/>
        </w:rPr>
      </w:pPr>
      <w:r>
        <w:rPr>
          <w:rFonts w:ascii="Times New Roman" w:hAnsi="Times New Roman" w:cs="Times New Roman"/>
          <w:b/>
          <w:bCs/>
          <w:u w:val="single"/>
        </w:rPr>
        <w:t>Defining</w:t>
      </w:r>
      <w:r w:rsidRPr="00741F2A">
        <w:rPr>
          <w:rFonts w:ascii="Times New Roman" w:hAnsi="Times New Roman" w:cs="Times New Roman"/>
          <w:b/>
          <w:bCs/>
          <w:u w:val="single"/>
        </w:rPr>
        <w:t xml:space="preserve"> the Problem:</w:t>
      </w:r>
    </w:p>
    <w:p w:rsidR="00E6042E" w:rsidRDefault="00E6042E" w:rsidP="00D937D8">
      <w:pPr>
        <w:outlineLvl w:val="0"/>
        <w:rPr>
          <w:rFonts w:ascii="Times New Roman" w:hAnsi="Times New Roman" w:cs="Times New Roman"/>
          <w:b/>
          <w:bCs/>
        </w:rPr>
      </w:pPr>
    </w:p>
    <w:p w:rsidR="00E6042E" w:rsidRDefault="00E6042E" w:rsidP="00831657">
      <w:pPr>
        <w:ind w:firstLine="720"/>
        <w:rPr>
          <w:rFonts w:ascii="Times New Roman" w:hAnsi="Times New Roman" w:cs="Times New Roman"/>
        </w:rPr>
      </w:pPr>
      <w:r>
        <w:rPr>
          <w:rFonts w:ascii="Times New Roman" w:hAnsi="Times New Roman" w:cs="Times New Roman"/>
        </w:rPr>
        <w:t xml:space="preserve">Chinese character </w:t>
      </w:r>
      <w:r>
        <w:t>writing and recognition have often been most difficult for non-native speakers who are learning the language.</w:t>
      </w:r>
      <w:r>
        <w:rPr>
          <w:rFonts w:ascii="Times New Roman" w:hAnsi="Times New Roman" w:cs="Times New Roman"/>
        </w:rPr>
        <w:t xml:space="preserve">  One of the main</w:t>
      </w:r>
      <w:r w:rsidRPr="0085532B">
        <w:rPr>
          <w:rFonts w:ascii="Times New Roman" w:hAnsi="Times New Roman" w:cs="Times New Roman"/>
        </w:rPr>
        <w:t xml:space="preserve"> reasons that a lot of students who are interested in Chinese but d</w:t>
      </w:r>
      <w:r>
        <w:rPr>
          <w:rFonts w:ascii="Times New Roman" w:hAnsi="Times New Roman" w:cs="Times New Roman"/>
        </w:rPr>
        <w:t>o not take the language courses</w:t>
      </w:r>
      <w:r w:rsidRPr="0085532B">
        <w:rPr>
          <w:rFonts w:ascii="Times New Roman" w:hAnsi="Times New Roman" w:cs="Times New Roman"/>
        </w:rPr>
        <w:t xml:space="preserve"> is that they are afr</w:t>
      </w:r>
      <w:r>
        <w:rPr>
          <w:rFonts w:ascii="Times New Roman" w:hAnsi="Times New Roman" w:cs="Times New Roman"/>
        </w:rPr>
        <w:t>aid of Chinese characters, which are drastically different from the alphabetic writing system of their native languages, English, for example</w:t>
      </w:r>
      <w:r w:rsidRPr="0085532B">
        <w:rPr>
          <w:rFonts w:ascii="Times New Roman" w:hAnsi="Times New Roman" w:cs="Times New Roman"/>
        </w:rPr>
        <w:t>.</w:t>
      </w:r>
      <w:r>
        <w:rPr>
          <w:rFonts w:ascii="Times New Roman" w:hAnsi="Times New Roman" w:cs="Times New Roman"/>
        </w:rPr>
        <w:t xml:space="preserve">  </w:t>
      </w:r>
      <w:r w:rsidRPr="0085532B">
        <w:rPr>
          <w:rFonts w:ascii="Times New Roman" w:hAnsi="Times New Roman" w:cs="Times New Roman"/>
        </w:rPr>
        <w:t>Ma</w:t>
      </w:r>
      <w:r>
        <w:rPr>
          <w:rFonts w:ascii="Times New Roman" w:hAnsi="Times New Roman" w:cs="Times New Roman"/>
        </w:rPr>
        <w:t xml:space="preserve">ny students who take Chinese see character recognition and writing as </w:t>
      </w:r>
      <w:r w:rsidRPr="0085532B">
        <w:rPr>
          <w:rFonts w:ascii="Times New Roman" w:hAnsi="Times New Roman" w:cs="Times New Roman"/>
        </w:rPr>
        <w:t xml:space="preserve">the most </w:t>
      </w:r>
      <w:r>
        <w:rPr>
          <w:rFonts w:ascii="Times New Roman" w:hAnsi="Times New Roman" w:cs="Times New Roman"/>
        </w:rPr>
        <w:t>challenging part of the learning.</w:t>
      </w:r>
      <w:r w:rsidRPr="0085532B">
        <w:rPr>
          <w:rFonts w:ascii="Times New Roman" w:hAnsi="Times New Roman" w:cs="Times New Roman"/>
        </w:rPr>
        <w:t xml:space="preserve"> </w:t>
      </w:r>
      <w:r>
        <w:rPr>
          <w:rFonts w:ascii="Times New Roman" w:hAnsi="Times New Roman" w:cs="Times New Roman"/>
        </w:rPr>
        <w:t xml:space="preserve"> </w:t>
      </w:r>
    </w:p>
    <w:p w:rsidR="00E6042E" w:rsidRDefault="00E6042E" w:rsidP="004342C4">
      <w:pPr>
        <w:ind w:firstLine="720"/>
        <w:rPr>
          <w:rFonts w:ascii="Times New Roman" w:hAnsi="Times New Roman" w:cs="Times New Roman"/>
        </w:rPr>
      </w:pPr>
      <w:r>
        <w:rPr>
          <w:rFonts w:ascii="Times New Roman" w:hAnsi="Times New Roman" w:cs="Times New Roman"/>
        </w:rPr>
        <w:t xml:space="preserve">As a result, they resort to the comfort of Pin Yin (the sound-spelling) system, or the Romanization of Chinese characters, avoiding the challenge and deferring or neglecting the learning of the characters.  Indeed, it is not uncommon in a Chinese classroom to find students whose abilities to read and write Chinese lag far behind their skills in listening and speaking.   Sometimes, we even find students who have learned Chinese for years, lived in China for quite a while and speak Chinese with near-native fluency, and yet can hardly read or write in Chinese.  </w:t>
      </w:r>
    </w:p>
    <w:p w:rsidR="00E6042E" w:rsidRDefault="00E6042E" w:rsidP="004342C4">
      <w:pPr>
        <w:ind w:firstLine="720"/>
        <w:rPr>
          <w:rFonts w:ascii="Times New Roman" w:hAnsi="Times New Roman" w:cs="Times New Roman"/>
        </w:rPr>
      </w:pPr>
      <w:r>
        <w:rPr>
          <w:rFonts w:ascii="Times New Roman" w:hAnsi="Times New Roman" w:cs="Times New Roman"/>
        </w:rPr>
        <w:t>So, the problem becomes,</w:t>
      </w:r>
      <w:r w:rsidRPr="004342C4">
        <w:rPr>
          <w:rFonts w:ascii="Times New Roman" w:hAnsi="Times New Roman" w:cs="Times New Roman"/>
        </w:rPr>
        <w:t xml:space="preserve"> </w:t>
      </w:r>
      <w:r>
        <w:rPr>
          <w:rFonts w:ascii="Times New Roman" w:hAnsi="Times New Roman" w:cs="Times New Roman"/>
        </w:rPr>
        <w:t xml:space="preserve">how we can “bridge” this gap between the oral and written efficiency.   In other words, how we can help students overcome the fear of reading and writing Chinese characters, and achieve language efficiency in all four basic skills: not only listening and speaking, but also reading and writing?  </w:t>
      </w:r>
    </w:p>
    <w:p w:rsidR="00E6042E" w:rsidRDefault="00E6042E" w:rsidP="002162A6">
      <w:pPr>
        <w:rPr>
          <w:rFonts w:ascii="Times New Roman" w:hAnsi="Times New Roman" w:cs="Times New Roman"/>
        </w:rPr>
      </w:pPr>
    </w:p>
    <w:p w:rsidR="00E6042E" w:rsidRDefault="00E6042E" w:rsidP="002162A6">
      <w:pPr>
        <w:rPr>
          <w:rFonts w:ascii="Times New Roman" w:hAnsi="Times New Roman" w:cs="Times New Roman"/>
        </w:rPr>
      </w:pPr>
    </w:p>
    <w:p w:rsidR="00E6042E" w:rsidRPr="00CD7D02" w:rsidRDefault="00E6042E" w:rsidP="002162A6">
      <w:pPr>
        <w:rPr>
          <w:rFonts w:ascii="Times New Roman" w:hAnsi="Times New Roman" w:cs="Times New Roman"/>
          <w:b/>
          <w:bCs/>
          <w:u w:val="single"/>
        </w:rPr>
      </w:pPr>
      <w:r w:rsidRPr="00CD7D02">
        <w:rPr>
          <w:rFonts w:ascii="Times New Roman" w:hAnsi="Times New Roman" w:cs="Times New Roman"/>
          <w:b/>
          <w:bCs/>
          <w:u w:val="single"/>
        </w:rPr>
        <w:t xml:space="preserve">The </w:t>
      </w:r>
      <w:r>
        <w:rPr>
          <w:rFonts w:ascii="Times New Roman" w:hAnsi="Times New Roman" w:cs="Times New Roman"/>
          <w:b/>
          <w:bCs/>
          <w:u w:val="single"/>
        </w:rPr>
        <w:t xml:space="preserve">“BRIDGE”:  </w:t>
      </w:r>
      <w:r w:rsidRPr="00CD7D02">
        <w:rPr>
          <w:rFonts w:ascii="Times New Roman" w:hAnsi="Times New Roman" w:cs="Times New Roman"/>
          <w:b/>
          <w:bCs/>
          <w:u w:val="single"/>
        </w:rPr>
        <w:t>CAT</w:t>
      </w:r>
      <w:r>
        <w:rPr>
          <w:rFonts w:ascii="Times New Roman" w:hAnsi="Times New Roman" w:cs="Times New Roman"/>
          <w:b/>
          <w:bCs/>
          <w:u w:val="single"/>
        </w:rPr>
        <w:t xml:space="preserve"> 7:5 ( Memory Matrix)</w:t>
      </w:r>
    </w:p>
    <w:p w:rsidR="00E6042E" w:rsidRDefault="00E6042E" w:rsidP="002162A6">
      <w:pPr>
        <w:rPr>
          <w:rFonts w:ascii="Times New Roman" w:hAnsi="Times New Roman" w:cs="Times New Roman"/>
        </w:rPr>
      </w:pPr>
    </w:p>
    <w:p w:rsidR="00E6042E" w:rsidRDefault="00E6042E" w:rsidP="002162A6">
      <w:pPr>
        <w:rPr>
          <w:rFonts w:ascii="Times New Roman" w:hAnsi="Times New Roman" w:cs="Times New Roman"/>
        </w:rPr>
      </w:pPr>
    </w:p>
    <w:p w:rsidR="00E6042E" w:rsidRDefault="00E6042E" w:rsidP="00E3497E">
      <w:pPr>
        <w:ind w:firstLine="720"/>
        <w:rPr>
          <w:rFonts w:ascii="Times New Roman" w:hAnsi="Times New Roman" w:cs="Times New Roman"/>
        </w:rPr>
      </w:pPr>
      <w:r>
        <w:rPr>
          <w:rFonts w:ascii="Times New Roman" w:hAnsi="Times New Roman" w:cs="Times New Roman"/>
        </w:rPr>
        <w:t xml:space="preserve">In reading </w:t>
      </w:r>
      <w:r w:rsidRPr="0031641C">
        <w:rPr>
          <w:rFonts w:ascii="Times New Roman" w:hAnsi="Times New Roman" w:cs="Times New Roman"/>
          <w:i/>
          <w:iCs/>
        </w:rPr>
        <w:t>CAT (</w:t>
      </w:r>
      <w:r>
        <w:rPr>
          <w:rFonts w:ascii="Times New Roman" w:hAnsi="Times New Roman" w:cs="Times New Roman"/>
          <w:i/>
          <w:iCs/>
        </w:rPr>
        <w:t>Classroom Assessment Techniques)</w:t>
      </w:r>
      <w:r>
        <w:rPr>
          <w:rFonts w:ascii="Times New Roman" w:hAnsi="Times New Roman" w:cs="Times New Roman"/>
        </w:rPr>
        <w:t>,</w:t>
      </w:r>
      <w:r w:rsidRPr="0031641C">
        <w:rPr>
          <w:rFonts w:ascii="Times New Roman" w:hAnsi="Times New Roman" w:cs="Times New Roman"/>
        </w:rPr>
        <w:t xml:space="preserve"> </w:t>
      </w:r>
      <w:r>
        <w:rPr>
          <w:rFonts w:ascii="Times New Roman" w:hAnsi="Times New Roman" w:cs="Times New Roman"/>
        </w:rPr>
        <w:t>one of the reading assignments for the BRIDGE seminar, I was attracted by the “Memory Matrix” (</w:t>
      </w:r>
      <w:r w:rsidRPr="0031641C">
        <w:rPr>
          <w:rFonts w:ascii="Times New Roman" w:hAnsi="Times New Roman" w:cs="Times New Roman"/>
          <w:i/>
          <w:iCs/>
        </w:rPr>
        <w:t>CAT</w:t>
      </w:r>
      <w:r>
        <w:rPr>
          <w:rFonts w:ascii="Times New Roman" w:hAnsi="Times New Roman" w:cs="Times New Roman"/>
        </w:rPr>
        <w:t xml:space="preserve"> 7:5), which I hope may be adapted and prove to be a good approach to help ease students’ fear of Chinese characters.  I designed the “Radical Memory Matrix”, in the hope that it would help students demystify Chinese characters and understand their structural (left and right structure or top and bottom structure or inside and outside structure) composition and possible meaning through “radicals”.  </w:t>
      </w:r>
    </w:p>
    <w:p w:rsidR="00E6042E" w:rsidRDefault="00E6042E" w:rsidP="00E3497E">
      <w:pPr>
        <w:ind w:firstLine="720"/>
        <w:rPr>
          <w:rFonts w:ascii="Times New Roman" w:hAnsi="Times New Roman" w:cs="Times New Roman"/>
        </w:rPr>
      </w:pPr>
      <w:r>
        <w:rPr>
          <w:rFonts w:ascii="Times New Roman" w:hAnsi="Times New Roman" w:cs="Times New Roman"/>
        </w:rPr>
        <w:t xml:space="preserve">“Radicals” are essential components or roots of Chinese characters that tell us structural composition of the characters and understand their meaning.  There are only a limited number of radicals in Chinese.   In another word, they help student “categorize” the characters.  Once students understand a radical, they can use their knowledge of the radical as a clue to the meaning of all the other new characters that contain this radical. </w:t>
      </w:r>
    </w:p>
    <w:p w:rsidR="00E6042E" w:rsidRDefault="00E6042E" w:rsidP="002162A6">
      <w:pPr>
        <w:rPr>
          <w:rFonts w:ascii="Times New Roman" w:hAnsi="Times New Roman" w:cs="Times New Roman"/>
        </w:rPr>
      </w:pPr>
    </w:p>
    <w:p w:rsidR="00E6042E" w:rsidRDefault="00E6042E" w:rsidP="002162A6">
      <w:pPr>
        <w:rPr>
          <w:rFonts w:ascii="Times New Roman" w:hAnsi="Times New Roman" w:cs="Times New Roman"/>
        </w:rPr>
      </w:pPr>
    </w:p>
    <w:p w:rsidR="00E6042E" w:rsidRPr="000A32AA" w:rsidRDefault="00E6042E" w:rsidP="002162A6">
      <w:pPr>
        <w:rPr>
          <w:rFonts w:ascii="Times New Roman" w:hAnsi="Times New Roman" w:cs="Times New Roman"/>
          <w:b/>
          <w:bCs/>
          <w:u w:val="single"/>
        </w:rPr>
      </w:pPr>
      <w:r w:rsidRPr="000A32AA">
        <w:rPr>
          <w:rFonts w:ascii="Times New Roman" w:hAnsi="Times New Roman" w:cs="Times New Roman"/>
          <w:b/>
          <w:bCs/>
          <w:u w:val="single"/>
        </w:rPr>
        <w:t xml:space="preserve">The Radical Memory Matrix </w:t>
      </w:r>
    </w:p>
    <w:p w:rsidR="00E6042E" w:rsidRDefault="00E6042E" w:rsidP="002162A6">
      <w:pPr>
        <w:rPr>
          <w:rFonts w:ascii="Times New Roman" w:hAnsi="Times New Roman" w:cs="Times New Roman"/>
        </w:rPr>
      </w:pPr>
      <w:r>
        <w:rPr>
          <w:rFonts w:ascii="Times New Roman" w:hAnsi="Times New Roman" w:cs="Times New Roman"/>
        </w:rPr>
        <w:tab/>
        <w:t xml:space="preserve">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580"/>
        <w:gridCol w:w="1606"/>
        <w:gridCol w:w="1580"/>
        <w:gridCol w:w="1580"/>
        <w:gridCol w:w="1581"/>
      </w:tblGrid>
      <w:tr w:rsidR="00E6042E" w:rsidRPr="004E5138">
        <w:trPr>
          <w:trHeight w:val="633"/>
        </w:trPr>
        <w:tc>
          <w:tcPr>
            <w:tcW w:w="1580" w:type="dxa"/>
          </w:tcPr>
          <w:p w:rsidR="00E6042E" w:rsidRPr="004E5138" w:rsidRDefault="00E6042E" w:rsidP="002162A6">
            <w:pPr>
              <w:rPr>
                <w:rFonts w:ascii="Times New Roman" w:hAnsi="Times New Roman" w:cs="Times New Roman"/>
              </w:rPr>
            </w:pPr>
            <w:r w:rsidRPr="004E5138">
              <w:rPr>
                <w:rFonts w:ascii="Times New Roman" w:hAnsi="Times New Roman" w:cs="Times New Roman"/>
              </w:rPr>
              <w:t xml:space="preserve">  </w:t>
            </w:r>
          </w:p>
          <w:p w:rsidR="00E6042E" w:rsidRPr="004E5138" w:rsidRDefault="00E6042E" w:rsidP="002162A6">
            <w:pPr>
              <w:rPr>
                <w:rFonts w:ascii="Times New Roman" w:hAnsi="Times New Roman" w:cs="Times New Roman"/>
              </w:rPr>
            </w:pPr>
          </w:p>
          <w:p w:rsidR="00E6042E" w:rsidRPr="004E5138" w:rsidRDefault="00E6042E" w:rsidP="002162A6">
            <w:pPr>
              <w:rPr>
                <w:rFonts w:ascii="Times New Roman" w:hAnsi="Times New Roman" w:cs="Times New Roman"/>
              </w:rPr>
            </w:pPr>
            <w:r w:rsidRPr="004E5138">
              <w:rPr>
                <w:rFonts w:ascii="Times New Roman" w:hAnsi="Times New Roman" w:cs="Times New Roman"/>
              </w:rPr>
              <w:t xml:space="preserve">    Radicals</w:t>
            </w:r>
          </w:p>
        </w:tc>
        <w:tc>
          <w:tcPr>
            <w:tcW w:w="1606" w:type="dxa"/>
          </w:tcPr>
          <w:p w:rsidR="00E6042E" w:rsidRPr="004E5138" w:rsidRDefault="00E6042E" w:rsidP="002162A6">
            <w:pPr>
              <w:rPr>
                <w:rFonts w:ascii="Times New Roman" w:hAnsi="Times New Roman" w:cs="Times New Roman"/>
              </w:rPr>
            </w:pPr>
            <w:r w:rsidRPr="004E5138">
              <w:rPr>
                <w:rFonts w:ascii="Times New Roman" w:hAnsi="Times New Roman" w:cs="Times New Roman"/>
                <w:sz w:val="22"/>
                <w:szCs w:val="22"/>
              </w:rPr>
              <w:t xml:space="preserve">          </w:t>
            </w:r>
          </w:p>
          <w:p w:rsidR="00E6042E" w:rsidRPr="004E5138" w:rsidRDefault="00E6042E" w:rsidP="002162A6">
            <w:pPr>
              <w:rPr>
                <w:rFonts w:ascii="Times New Roman" w:hAnsi="Times New Roman" w:cs="Times New Roman"/>
              </w:rPr>
            </w:pPr>
            <w:r w:rsidRPr="004E5138">
              <w:rPr>
                <w:rFonts w:ascii="Times New Roman" w:hAnsi="Times New Roman" w:cs="Times New Roman"/>
                <w:sz w:val="22"/>
                <w:szCs w:val="22"/>
              </w:rPr>
              <w:t xml:space="preserve">          As</w:t>
            </w:r>
          </w:p>
          <w:p w:rsidR="00E6042E" w:rsidRPr="004E5138" w:rsidRDefault="00E6042E" w:rsidP="002162A6">
            <w:pPr>
              <w:rPr>
                <w:rFonts w:ascii="Times New Roman" w:hAnsi="Times New Roman" w:cs="Times New Roman"/>
              </w:rPr>
            </w:pPr>
            <w:r w:rsidRPr="004E5138">
              <w:rPr>
                <w:rFonts w:ascii="Times New Roman" w:hAnsi="Times New Roman" w:cs="Times New Roman"/>
                <w:sz w:val="22"/>
                <w:szCs w:val="22"/>
              </w:rPr>
              <w:t xml:space="preserve">     Simple     Character</w:t>
            </w:r>
          </w:p>
          <w:p w:rsidR="00E6042E" w:rsidRPr="004E5138" w:rsidRDefault="00E6042E" w:rsidP="002162A6">
            <w:pPr>
              <w:rPr>
                <w:rFonts w:ascii="SimSun" w:cs="Times New Roman"/>
                <w:lang w:eastAsia="zh-CN"/>
              </w:rPr>
            </w:pPr>
            <w:r w:rsidRPr="004E5138">
              <w:rPr>
                <w:rFonts w:ascii="SimSun" w:hAnsi="SimSun" w:cs="SimSun"/>
                <w:lang w:eastAsia="zh-CN"/>
              </w:rPr>
              <w:t xml:space="preserve">   </w:t>
            </w:r>
            <w:r w:rsidRPr="004E5138">
              <w:rPr>
                <w:rFonts w:ascii="SimSun" w:hAnsi="SimSun" w:cs="SimSun" w:hint="eastAsia"/>
                <w:lang w:eastAsia="zh-CN"/>
              </w:rPr>
              <w:t>汉</w:t>
            </w:r>
            <w:r w:rsidRPr="004E5138">
              <w:rPr>
                <w:rFonts w:ascii="SimSun" w:hAnsi="SimSun" w:cs="SimSun"/>
                <w:lang w:eastAsia="zh-CN"/>
              </w:rPr>
              <w:t xml:space="preserve"> </w:t>
            </w:r>
            <w:r w:rsidRPr="004E5138">
              <w:rPr>
                <w:rFonts w:ascii="SimSun" w:hAnsi="SimSun" w:cs="SimSun" w:hint="eastAsia"/>
                <w:lang w:eastAsia="zh-CN"/>
              </w:rPr>
              <w:t>字</w:t>
            </w:r>
          </w:p>
        </w:tc>
        <w:tc>
          <w:tcPr>
            <w:tcW w:w="1580" w:type="dxa"/>
          </w:tcPr>
          <w:p w:rsidR="00E6042E" w:rsidRPr="004E5138" w:rsidRDefault="00E6042E" w:rsidP="002162A6">
            <w:pPr>
              <w:rPr>
                <w:rFonts w:ascii="Times New Roman" w:hAnsi="Times New Roman" w:cs="Times New Roman"/>
                <w:b/>
                <w:bCs/>
              </w:rPr>
            </w:pPr>
          </w:p>
          <w:p w:rsidR="00E6042E" w:rsidRPr="004E5138" w:rsidRDefault="00E6042E" w:rsidP="002162A6">
            <w:pPr>
              <w:rPr>
                <w:rFonts w:ascii="Times New Roman" w:hAnsi="Times New Roman" w:cs="Times New Roman"/>
              </w:rPr>
            </w:pPr>
            <w:r w:rsidRPr="004E5138">
              <w:rPr>
                <w:rFonts w:ascii="Times New Roman" w:hAnsi="Times New Roman" w:cs="Times New Roman"/>
              </w:rPr>
              <w:t xml:space="preserve">        Name</w:t>
            </w:r>
          </w:p>
          <w:p w:rsidR="00E6042E" w:rsidRPr="004E5138" w:rsidRDefault="00E6042E" w:rsidP="002162A6">
            <w:pPr>
              <w:rPr>
                <w:rFonts w:ascii="SimSun" w:cs="Times New Roman"/>
                <w:lang w:eastAsia="zh-CN"/>
              </w:rPr>
            </w:pPr>
            <w:r w:rsidRPr="004E5138">
              <w:rPr>
                <w:rFonts w:ascii="Times New Roman" w:hAnsi="Times New Roman" w:cs="Times New Roman"/>
              </w:rPr>
              <w:t xml:space="preserve">      </w:t>
            </w:r>
            <w:r w:rsidRPr="004E5138">
              <w:rPr>
                <w:rFonts w:ascii="SimSun" w:hAnsi="SimSun" w:cs="SimSun" w:hint="eastAsia"/>
                <w:lang w:eastAsia="zh-CN"/>
              </w:rPr>
              <w:t>名</w:t>
            </w:r>
            <w:r w:rsidRPr="004E5138">
              <w:rPr>
                <w:rFonts w:ascii="SimSun" w:hAnsi="SimSun" w:cs="SimSun"/>
                <w:lang w:eastAsia="zh-CN"/>
              </w:rPr>
              <w:t xml:space="preserve">   </w:t>
            </w:r>
            <w:r w:rsidRPr="004E5138">
              <w:rPr>
                <w:rFonts w:ascii="SimSun" w:hAnsi="SimSun" w:cs="SimSun" w:hint="eastAsia"/>
                <w:lang w:eastAsia="zh-CN"/>
              </w:rPr>
              <w:t>字</w:t>
            </w:r>
          </w:p>
          <w:p w:rsidR="00E6042E" w:rsidRPr="004E5138" w:rsidRDefault="00E6042E" w:rsidP="002162A6">
            <w:pPr>
              <w:rPr>
                <w:rFonts w:ascii="Times New Roman" w:hAnsi="Times New Roman" w:cs="Times New Roman"/>
              </w:rPr>
            </w:pPr>
          </w:p>
          <w:p w:rsidR="00E6042E" w:rsidRPr="004E5138" w:rsidRDefault="00E6042E" w:rsidP="002162A6">
            <w:pPr>
              <w:rPr>
                <w:rFonts w:ascii="Times New Roman" w:hAnsi="Times New Roman" w:cs="Times New Roman"/>
                <w:b/>
                <w:bCs/>
              </w:rPr>
            </w:pPr>
          </w:p>
        </w:tc>
        <w:tc>
          <w:tcPr>
            <w:tcW w:w="1580" w:type="dxa"/>
          </w:tcPr>
          <w:p w:rsidR="00E6042E" w:rsidRPr="004E5138" w:rsidRDefault="00E6042E" w:rsidP="002162A6">
            <w:pPr>
              <w:rPr>
                <w:rFonts w:ascii="Times New Roman" w:hAnsi="Times New Roman" w:cs="Times New Roman"/>
              </w:rPr>
            </w:pPr>
          </w:p>
          <w:p w:rsidR="00E6042E" w:rsidRPr="004E5138" w:rsidRDefault="00E6042E" w:rsidP="002162A6">
            <w:pPr>
              <w:rPr>
                <w:rFonts w:ascii="Times New Roman" w:hAnsi="Times New Roman" w:cs="Times New Roman"/>
              </w:rPr>
            </w:pPr>
            <w:r w:rsidRPr="004E5138">
              <w:rPr>
                <w:rFonts w:ascii="Times New Roman" w:hAnsi="Times New Roman" w:cs="Times New Roman"/>
              </w:rPr>
              <w:t xml:space="preserve">    Meaning</w:t>
            </w:r>
          </w:p>
          <w:p w:rsidR="00E6042E" w:rsidRPr="004E5138" w:rsidRDefault="00E6042E" w:rsidP="002162A6">
            <w:pPr>
              <w:rPr>
                <w:rFonts w:ascii="SimSun" w:cs="Times New Roman"/>
                <w:lang w:eastAsia="zh-CN"/>
              </w:rPr>
            </w:pPr>
            <w:r w:rsidRPr="004E5138">
              <w:rPr>
                <w:rFonts w:ascii="SimSun" w:hAnsi="SimSun" w:cs="SimSun"/>
                <w:lang w:eastAsia="zh-CN"/>
              </w:rPr>
              <w:t xml:space="preserve">  </w:t>
            </w:r>
            <w:r w:rsidRPr="004E5138">
              <w:rPr>
                <w:rFonts w:ascii="SimSun" w:hAnsi="SimSun" w:cs="SimSun" w:hint="eastAsia"/>
                <w:lang w:eastAsia="zh-CN"/>
              </w:rPr>
              <w:t>意</w:t>
            </w:r>
            <w:r w:rsidRPr="004E5138">
              <w:rPr>
                <w:rFonts w:ascii="SimSun" w:hAnsi="SimSun" w:cs="SimSun"/>
                <w:lang w:eastAsia="zh-CN"/>
              </w:rPr>
              <w:t xml:space="preserve">  </w:t>
            </w:r>
            <w:r w:rsidRPr="004E5138">
              <w:rPr>
                <w:rFonts w:ascii="SimSun" w:hAnsi="SimSun" w:cs="SimSun" w:hint="eastAsia"/>
                <w:lang w:eastAsia="zh-CN"/>
              </w:rPr>
              <w:t>思</w:t>
            </w:r>
          </w:p>
        </w:tc>
        <w:tc>
          <w:tcPr>
            <w:tcW w:w="1581" w:type="dxa"/>
          </w:tcPr>
          <w:p w:rsidR="00E6042E" w:rsidRPr="004E5138" w:rsidRDefault="00E6042E" w:rsidP="002162A6">
            <w:pPr>
              <w:rPr>
                <w:rFonts w:ascii="Times New Roman" w:hAnsi="Times New Roman" w:cs="Times New Roman"/>
              </w:rPr>
            </w:pPr>
            <w:r w:rsidRPr="004E5138">
              <w:rPr>
                <w:rFonts w:ascii="Times New Roman" w:hAnsi="Times New Roman" w:cs="Times New Roman"/>
              </w:rPr>
              <w:t xml:space="preserve">  Examples </w:t>
            </w:r>
          </w:p>
          <w:p w:rsidR="00E6042E" w:rsidRPr="004E5138" w:rsidRDefault="00E6042E" w:rsidP="002162A6">
            <w:pPr>
              <w:rPr>
                <w:rFonts w:ascii="Times New Roman" w:hAnsi="Times New Roman" w:cs="Times New Roman"/>
              </w:rPr>
            </w:pPr>
            <w:r w:rsidRPr="004E5138">
              <w:rPr>
                <w:rFonts w:ascii="Times New Roman" w:hAnsi="Times New Roman" w:cs="Times New Roman"/>
              </w:rPr>
              <w:t xml:space="preserve">in Compound </w:t>
            </w:r>
          </w:p>
          <w:p w:rsidR="00E6042E" w:rsidRPr="004E5138" w:rsidRDefault="00E6042E" w:rsidP="002162A6">
            <w:pPr>
              <w:rPr>
                <w:rFonts w:ascii="Times New Roman" w:hAnsi="Times New Roman" w:cs="Times New Roman"/>
              </w:rPr>
            </w:pPr>
            <w:r w:rsidRPr="004E5138">
              <w:rPr>
                <w:rFonts w:ascii="Times New Roman" w:hAnsi="Times New Roman" w:cs="Times New Roman"/>
              </w:rPr>
              <w:t xml:space="preserve">   Character  </w:t>
            </w:r>
          </w:p>
          <w:p w:rsidR="00E6042E" w:rsidRPr="004E5138" w:rsidRDefault="00E6042E" w:rsidP="002162A6">
            <w:pPr>
              <w:rPr>
                <w:rFonts w:ascii="Times New Roman" w:hAnsi="Times New Roman" w:cs="Times New Roman"/>
              </w:rPr>
            </w:pPr>
            <w:r w:rsidRPr="004E5138">
              <w:rPr>
                <w:rFonts w:ascii="SimSun" w:hAnsi="SimSun" w:cs="SimSun"/>
                <w:lang w:eastAsia="zh-CN"/>
              </w:rPr>
              <w:t xml:space="preserve">   </w:t>
            </w:r>
            <w:r w:rsidRPr="004E5138">
              <w:rPr>
                <w:rFonts w:ascii="SimSun" w:hAnsi="SimSun" w:cs="SimSun" w:hint="eastAsia"/>
                <w:lang w:eastAsia="zh-CN"/>
              </w:rPr>
              <w:t>例</w:t>
            </w:r>
            <w:r w:rsidRPr="004E5138">
              <w:rPr>
                <w:rFonts w:ascii="SimSun" w:hAnsi="SimSun" w:cs="SimSun"/>
                <w:lang w:eastAsia="zh-CN"/>
              </w:rPr>
              <w:t xml:space="preserve"> </w:t>
            </w:r>
            <w:r w:rsidRPr="004E5138">
              <w:rPr>
                <w:rFonts w:ascii="SimSun" w:hAnsi="SimSun" w:cs="SimSun" w:hint="eastAsia"/>
                <w:lang w:eastAsia="zh-CN"/>
              </w:rPr>
              <w:t>字</w:t>
            </w:r>
            <w:r w:rsidRPr="004E5138">
              <w:rPr>
                <w:rFonts w:ascii="Times New Roman" w:hAnsi="Times New Roman" w:cs="Times New Roman"/>
              </w:rPr>
              <w:t xml:space="preserve">           </w:t>
            </w:r>
          </w:p>
        </w:tc>
      </w:tr>
      <w:tr w:rsidR="00E6042E" w:rsidRPr="004E5138">
        <w:trPr>
          <w:trHeight w:val="664"/>
        </w:trPr>
        <w:tc>
          <w:tcPr>
            <w:tcW w:w="1580" w:type="dxa"/>
          </w:tcPr>
          <w:p w:rsidR="00E6042E" w:rsidRPr="004E5138" w:rsidRDefault="00E6042E" w:rsidP="002162A6">
            <w:pPr>
              <w:rPr>
                <w:rFonts w:ascii="Times New Roman" w:hAnsi="Times New Roman" w:cs="Times New Roman"/>
                <w:lang w:eastAsia="zh-CN"/>
              </w:rPr>
            </w:pPr>
            <w:r w:rsidRPr="004E5138">
              <w:rPr>
                <w:rFonts w:ascii="Times New Roman" w:hAnsi="Times New Roman" w:cs="Times New Roman"/>
                <w:lang w:eastAsia="zh-CN"/>
              </w:rPr>
              <w:t xml:space="preserve">          </w:t>
            </w:r>
            <w:r w:rsidRPr="004E5138">
              <w:rPr>
                <w:rFonts w:ascii="Times New Roman" w:hAnsi="Times New Roman" w:cs="SimSun" w:hint="eastAsia"/>
                <w:lang w:eastAsia="zh-CN"/>
              </w:rPr>
              <w:t>女</w:t>
            </w:r>
          </w:p>
        </w:tc>
        <w:tc>
          <w:tcPr>
            <w:tcW w:w="1606" w:type="dxa"/>
          </w:tcPr>
          <w:p w:rsidR="00E6042E" w:rsidRPr="004E5138" w:rsidRDefault="00E6042E" w:rsidP="002162A6">
            <w:pPr>
              <w:rPr>
                <w:rFonts w:ascii="Times New Roman" w:hAnsi="Times New Roman" w:cs="Times New Roman"/>
              </w:rPr>
            </w:pPr>
            <w:r w:rsidRPr="004E5138">
              <w:rPr>
                <w:rFonts w:ascii="Times New Roman" w:hAnsi="Times New Roman" w:cs="Times New Roman"/>
                <w:lang w:eastAsia="zh-CN"/>
              </w:rPr>
              <w:t xml:space="preserve">       </w:t>
            </w:r>
            <w:r w:rsidRPr="004E5138">
              <w:rPr>
                <w:rFonts w:ascii="Times New Roman" w:hAnsi="Times New Roman" w:cs="SimSun" w:hint="eastAsia"/>
                <w:lang w:eastAsia="zh-CN"/>
              </w:rPr>
              <w:t>女</w:t>
            </w:r>
          </w:p>
        </w:tc>
        <w:tc>
          <w:tcPr>
            <w:tcW w:w="1580" w:type="dxa"/>
          </w:tcPr>
          <w:p w:rsidR="00E6042E" w:rsidRPr="004E5138" w:rsidRDefault="00E6042E" w:rsidP="002162A6">
            <w:pPr>
              <w:rPr>
                <w:rFonts w:ascii="Times New Roman" w:hAnsi="Times New Roman" w:cs="Times New Roman"/>
                <w:b/>
                <w:bCs/>
                <w:lang w:eastAsia="zh-CN"/>
              </w:rPr>
            </w:pPr>
            <w:r w:rsidRPr="004E5138">
              <w:rPr>
                <w:rFonts w:ascii="Times New Roman" w:hAnsi="Times New Roman" w:cs="Times New Roman"/>
                <w:b/>
                <w:bCs/>
                <w:lang w:eastAsia="zh-CN"/>
              </w:rPr>
              <w:t xml:space="preserve">  Nü zi pang </w:t>
            </w:r>
          </w:p>
        </w:tc>
        <w:tc>
          <w:tcPr>
            <w:tcW w:w="1580" w:type="dxa"/>
          </w:tcPr>
          <w:p w:rsidR="00E6042E" w:rsidRPr="004E5138" w:rsidRDefault="00E6042E" w:rsidP="002162A6">
            <w:pPr>
              <w:rPr>
                <w:rFonts w:ascii="Times New Roman" w:hAnsi="Times New Roman" w:cs="Times New Roman"/>
                <w:lang w:eastAsia="zh-CN"/>
              </w:rPr>
            </w:pPr>
            <w:r w:rsidRPr="004E5138">
              <w:rPr>
                <w:rFonts w:ascii="Times New Roman" w:hAnsi="Times New Roman" w:cs="Times New Roman"/>
                <w:lang w:eastAsia="zh-CN"/>
              </w:rPr>
              <w:t xml:space="preserve">   female</w:t>
            </w:r>
          </w:p>
        </w:tc>
        <w:tc>
          <w:tcPr>
            <w:tcW w:w="1581" w:type="dxa"/>
          </w:tcPr>
          <w:p w:rsidR="00E6042E" w:rsidRPr="004E5138" w:rsidRDefault="00E6042E" w:rsidP="002162A6">
            <w:pPr>
              <w:rPr>
                <w:rFonts w:ascii="Times New Roman" w:hAnsi="Times New Roman" w:cs="Times New Roman"/>
                <w:lang w:eastAsia="zh-CN"/>
              </w:rPr>
            </w:pPr>
            <w:r w:rsidRPr="004E5138">
              <w:rPr>
                <w:rFonts w:ascii="Times New Roman" w:hAnsi="Times New Roman" w:cs="SimSun" w:hint="eastAsia"/>
                <w:lang w:eastAsia="zh-CN"/>
              </w:rPr>
              <w:t>妈</w:t>
            </w:r>
            <w:r w:rsidRPr="004E5138">
              <w:rPr>
                <w:rFonts w:ascii="Times New Roman" w:hAnsi="Times New Roman" w:cs="Times New Roman"/>
                <w:lang w:eastAsia="zh-CN"/>
              </w:rPr>
              <w:t xml:space="preserve">  (mom)     </w:t>
            </w:r>
          </w:p>
          <w:p w:rsidR="00E6042E" w:rsidRPr="004E5138" w:rsidRDefault="00E6042E" w:rsidP="002162A6">
            <w:pPr>
              <w:rPr>
                <w:rFonts w:ascii="Times New Roman" w:hAnsi="Times New Roman" w:cs="Times New Roman"/>
              </w:rPr>
            </w:pPr>
            <w:r w:rsidRPr="004E5138">
              <w:rPr>
                <w:rFonts w:ascii="Times New Roman" w:hAnsi="Times New Roman" w:cs="SimSun" w:hint="eastAsia"/>
                <w:lang w:eastAsia="zh-CN"/>
              </w:rPr>
              <w:t>她</w:t>
            </w:r>
            <w:r w:rsidRPr="004E5138">
              <w:rPr>
                <w:rFonts w:ascii="Times New Roman" w:hAnsi="Times New Roman" w:cs="Times New Roman"/>
                <w:lang w:eastAsia="zh-CN"/>
              </w:rPr>
              <w:t xml:space="preserve">   (she) </w:t>
            </w:r>
          </w:p>
        </w:tc>
      </w:tr>
      <w:tr w:rsidR="00E6042E" w:rsidRPr="004E5138">
        <w:trPr>
          <w:trHeight w:val="664"/>
        </w:trPr>
        <w:tc>
          <w:tcPr>
            <w:tcW w:w="1580" w:type="dxa"/>
          </w:tcPr>
          <w:p w:rsidR="00E6042E" w:rsidRPr="004E5138" w:rsidRDefault="00E6042E" w:rsidP="002162A6">
            <w:pPr>
              <w:rPr>
                <w:rFonts w:ascii="Times New Roman" w:hAnsi="Times New Roman" w:cs="Times New Roman"/>
              </w:rPr>
            </w:pPr>
          </w:p>
        </w:tc>
        <w:tc>
          <w:tcPr>
            <w:tcW w:w="1606" w:type="dxa"/>
          </w:tcPr>
          <w:p w:rsidR="00E6042E" w:rsidRPr="004E5138" w:rsidRDefault="00E6042E" w:rsidP="002162A6">
            <w:pPr>
              <w:rPr>
                <w:rFonts w:ascii="Times New Roman" w:hAnsi="Times New Roman" w:cs="Times New Roman"/>
              </w:rPr>
            </w:pPr>
          </w:p>
        </w:tc>
        <w:tc>
          <w:tcPr>
            <w:tcW w:w="1580" w:type="dxa"/>
          </w:tcPr>
          <w:p w:rsidR="00E6042E" w:rsidRPr="004E5138" w:rsidRDefault="00E6042E" w:rsidP="002162A6">
            <w:pPr>
              <w:rPr>
                <w:rFonts w:ascii="Times New Roman" w:hAnsi="Times New Roman" w:cs="Times New Roman"/>
                <w:b/>
                <w:bCs/>
              </w:rPr>
            </w:pPr>
          </w:p>
        </w:tc>
        <w:tc>
          <w:tcPr>
            <w:tcW w:w="1580" w:type="dxa"/>
          </w:tcPr>
          <w:p w:rsidR="00E6042E" w:rsidRPr="004E5138" w:rsidRDefault="00E6042E" w:rsidP="002162A6">
            <w:pPr>
              <w:rPr>
                <w:rFonts w:ascii="Times New Roman" w:hAnsi="Times New Roman" w:cs="Times New Roman"/>
              </w:rPr>
            </w:pPr>
          </w:p>
        </w:tc>
        <w:tc>
          <w:tcPr>
            <w:tcW w:w="1581" w:type="dxa"/>
          </w:tcPr>
          <w:p w:rsidR="00E6042E" w:rsidRPr="004E5138" w:rsidRDefault="00E6042E" w:rsidP="002162A6">
            <w:pPr>
              <w:rPr>
                <w:rFonts w:ascii="Times New Roman" w:hAnsi="Times New Roman" w:cs="Times New Roman"/>
              </w:rPr>
            </w:pPr>
          </w:p>
        </w:tc>
      </w:tr>
      <w:tr w:rsidR="00E6042E" w:rsidRPr="004E5138">
        <w:trPr>
          <w:trHeight w:val="633"/>
        </w:trPr>
        <w:tc>
          <w:tcPr>
            <w:tcW w:w="1580" w:type="dxa"/>
          </w:tcPr>
          <w:p w:rsidR="00E6042E" w:rsidRPr="004E5138" w:rsidRDefault="00E6042E" w:rsidP="002162A6">
            <w:pPr>
              <w:rPr>
                <w:rFonts w:ascii="Times New Roman" w:hAnsi="Times New Roman" w:cs="Times New Roman"/>
              </w:rPr>
            </w:pPr>
          </w:p>
        </w:tc>
        <w:tc>
          <w:tcPr>
            <w:tcW w:w="1606" w:type="dxa"/>
          </w:tcPr>
          <w:p w:rsidR="00E6042E" w:rsidRPr="004E5138" w:rsidRDefault="00E6042E" w:rsidP="002162A6">
            <w:pPr>
              <w:rPr>
                <w:rFonts w:ascii="Times New Roman" w:hAnsi="Times New Roman" w:cs="Times New Roman"/>
              </w:rPr>
            </w:pPr>
          </w:p>
        </w:tc>
        <w:tc>
          <w:tcPr>
            <w:tcW w:w="1580" w:type="dxa"/>
          </w:tcPr>
          <w:p w:rsidR="00E6042E" w:rsidRPr="004E5138" w:rsidRDefault="00E6042E" w:rsidP="002162A6">
            <w:pPr>
              <w:rPr>
                <w:rFonts w:ascii="Times New Roman" w:hAnsi="Times New Roman" w:cs="Times New Roman"/>
                <w:b/>
                <w:bCs/>
              </w:rPr>
            </w:pPr>
          </w:p>
        </w:tc>
        <w:tc>
          <w:tcPr>
            <w:tcW w:w="1580" w:type="dxa"/>
          </w:tcPr>
          <w:p w:rsidR="00E6042E" w:rsidRPr="004E5138" w:rsidRDefault="00E6042E" w:rsidP="002162A6">
            <w:pPr>
              <w:rPr>
                <w:rFonts w:ascii="Times New Roman" w:hAnsi="Times New Roman" w:cs="Times New Roman"/>
              </w:rPr>
            </w:pPr>
          </w:p>
        </w:tc>
        <w:tc>
          <w:tcPr>
            <w:tcW w:w="1581" w:type="dxa"/>
          </w:tcPr>
          <w:p w:rsidR="00E6042E" w:rsidRPr="004E5138" w:rsidRDefault="00E6042E" w:rsidP="002162A6">
            <w:pPr>
              <w:rPr>
                <w:rFonts w:ascii="Times New Roman" w:hAnsi="Times New Roman" w:cs="Times New Roman"/>
              </w:rPr>
            </w:pPr>
          </w:p>
        </w:tc>
      </w:tr>
      <w:tr w:rsidR="00E6042E" w:rsidRPr="004E5138">
        <w:trPr>
          <w:trHeight w:val="633"/>
        </w:trPr>
        <w:tc>
          <w:tcPr>
            <w:tcW w:w="1580" w:type="dxa"/>
          </w:tcPr>
          <w:p w:rsidR="00E6042E" w:rsidRPr="004E5138" w:rsidRDefault="00E6042E" w:rsidP="002162A6">
            <w:pPr>
              <w:rPr>
                <w:rFonts w:ascii="Times New Roman" w:hAnsi="Times New Roman" w:cs="Times New Roman"/>
              </w:rPr>
            </w:pPr>
          </w:p>
        </w:tc>
        <w:tc>
          <w:tcPr>
            <w:tcW w:w="1606" w:type="dxa"/>
          </w:tcPr>
          <w:p w:rsidR="00E6042E" w:rsidRPr="004E5138" w:rsidRDefault="00E6042E" w:rsidP="002162A6">
            <w:pPr>
              <w:rPr>
                <w:rFonts w:ascii="Times New Roman" w:hAnsi="Times New Roman" w:cs="Times New Roman"/>
              </w:rPr>
            </w:pPr>
          </w:p>
        </w:tc>
        <w:tc>
          <w:tcPr>
            <w:tcW w:w="1580" w:type="dxa"/>
          </w:tcPr>
          <w:p w:rsidR="00E6042E" w:rsidRPr="004E5138" w:rsidRDefault="00E6042E" w:rsidP="002162A6">
            <w:pPr>
              <w:rPr>
                <w:rFonts w:ascii="Times New Roman" w:hAnsi="Times New Roman" w:cs="Times New Roman"/>
                <w:b/>
                <w:bCs/>
              </w:rPr>
            </w:pPr>
          </w:p>
        </w:tc>
        <w:tc>
          <w:tcPr>
            <w:tcW w:w="1580" w:type="dxa"/>
          </w:tcPr>
          <w:p w:rsidR="00E6042E" w:rsidRPr="004E5138" w:rsidRDefault="00E6042E" w:rsidP="002162A6">
            <w:pPr>
              <w:rPr>
                <w:rFonts w:ascii="Times New Roman" w:hAnsi="Times New Roman" w:cs="Times New Roman"/>
              </w:rPr>
            </w:pPr>
          </w:p>
        </w:tc>
        <w:tc>
          <w:tcPr>
            <w:tcW w:w="1581" w:type="dxa"/>
          </w:tcPr>
          <w:p w:rsidR="00E6042E" w:rsidRPr="004E5138" w:rsidRDefault="00E6042E" w:rsidP="002162A6">
            <w:pPr>
              <w:rPr>
                <w:rFonts w:ascii="Times New Roman" w:hAnsi="Times New Roman" w:cs="Times New Roman"/>
              </w:rPr>
            </w:pPr>
          </w:p>
        </w:tc>
      </w:tr>
      <w:tr w:rsidR="00E6042E" w:rsidRPr="004E5138">
        <w:trPr>
          <w:trHeight w:val="633"/>
        </w:trPr>
        <w:tc>
          <w:tcPr>
            <w:tcW w:w="1580" w:type="dxa"/>
          </w:tcPr>
          <w:p w:rsidR="00E6042E" w:rsidRPr="004E5138" w:rsidRDefault="00E6042E" w:rsidP="002162A6">
            <w:pPr>
              <w:rPr>
                <w:rFonts w:ascii="Times New Roman" w:hAnsi="Times New Roman" w:cs="Times New Roman"/>
              </w:rPr>
            </w:pPr>
          </w:p>
        </w:tc>
        <w:tc>
          <w:tcPr>
            <w:tcW w:w="1606" w:type="dxa"/>
          </w:tcPr>
          <w:p w:rsidR="00E6042E" w:rsidRPr="004E5138" w:rsidRDefault="00E6042E" w:rsidP="002162A6">
            <w:pPr>
              <w:rPr>
                <w:rFonts w:ascii="Times New Roman" w:hAnsi="Times New Roman" w:cs="Times New Roman"/>
              </w:rPr>
            </w:pPr>
          </w:p>
        </w:tc>
        <w:tc>
          <w:tcPr>
            <w:tcW w:w="1580" w:type="dxa"/>
          </w:tcPr>
          <w:p w:rsidR="00E6042E" w:rsidRPr="004E5138" w:rsidRDefault="00E6042E" w:rsidP="002162A6">
            <w:pPr>
              <w:rPr>
                <w:rFonts w:ascii="Times New Roman" w:hAnsi="Times New Roman" w:cs="Times New Roman"/>
                <w:b/>
                <w:bCs/>
              </w:rPr>
            </w:pPr>
          </w:p>
        </w:tc>
        <w:tc>
          <w:tcPr>
            <w:tcW w:w="1580" w:type="dxa"/>
          </w:tcPr>
          <w:p w:rsidR="00E6042E" w:rsidRPr="004E5138" w:rsidRDefault="00E6042E" w:rsidP="002162A6">
            <w:pPr>
              <w:rPr>
                <w:rFonts w:ascii="Times New Roman" w:hAnsi="Times New Roman" w:cs="Times New Roman"/>
              </w:rPr>
            </w:pPr>
          </w:p>
        </w:tc>
        <w:tc>
          <w:tcPr>
            <w:tcW w:w="1581" w:type="dxa"/>
          </w:tcPr>
          <w:p w:rsidR="00E6042E" w:rsidRPr="004E5138" w:rsidRDefault="00E6042E" w:rsidP="002162A6">
            <w:pPr>
              <w:rPr>
                <w:rFonts w:ascii="Times New Roman" w:hAnsi="Times New Roman" w:cs="Times New Roman"/>
              </w:rPr>
            </w:pPr>
          </w:p>
        </w:tc>
      </w:tr>
    </w:tbl>
    <w:p w:rsidR="00E6042E" w:rsidRDefault="00E6042E" w:rsidP="002162A6">
      <w:pPr>
        <w:rPr>
          <w:rFonts w:ascii="Times New Roman" w:hAnsi="Times New Roman" w:cs="Times New Roman"/>
        </w:rPr>
      </w:pPr>
    </w:p>
    <w:p w:rsidR="00E6042E" w:rsidRDefault="00E6042E" w:rsidP="002162A6">
      <w:pPr>
        <w:rPr>
          <w:rFonts w:ascii="Times New Roman" w:hAnsi="Times New Roman" w:cs="Times New Roman"/>
        </w:rPr>
      </w:pPr>
    </w:p>
    <w:p w:rsidR="00E6042E" w:rsidRPr="00CA1139" w:rsidRDefault="00E6042E" w:rsidP="002162A6">
      <w:pPr>
        <w:rPr>
          <w:rFonts w:ascii="Times New Roman" w:hAnsi="Times New Roman" w:cs="Times New Roman"/>
          <w:b/>
          <w:bCs/>
          <w:u w:val="single"/>
        </w:rPr>
      </w:pPr>
      <w:r w:rsidRPr="00CA1139">
        <w:rPr>
          <w:rFonts w:ascii="Times New Roman" w:hAnsi="Times New Roman" w:cs="Times New Roman"/>
          <w:b/>
          <w:bCs/>
          <w:u w:val="single"/>
        </w:rPr>
        <w:t>Result</w:t>
      </w:r>
      <w:r>
        <w:rPr>
          <w:rFonts w:ascii="Times New Roman" w:hAnsi="Times New Roman" w:cs="Times New Roman"/>
          <w:b/>
          <w:bCs/>
          <w:u w:val="single"/>
        </w:rPr>
        <w:t>s, the resultant problems and the future</w:t>
      </w:r>
      <w:r w:rsidRPr="00CA1139">
        <w:rPr>
          <w:rFonts w:ascii="Times New Roman" w:hAnsi="Times New Roman" w:cs="Times New Roman"/>
          <w:b/>
          <w:bCs/>
          <w:u w:val="single"/>
        </w:rPr>
        <w:t>:</w:t>
      </w:r>
    </w:p>
    <w:p w:rsidR="00E6042E" w:rsidRDefault="00E6042E" w:rsidP="002162A6">
      <w:pPr>
        <w:ind w:firstLine="720"/>
        <w:rPr>
          <w:rFonts w:ascii="Times New Roman" w:hAnsi="Times New Roman" w:cs="Times New Roman"/>
        </w:rPr>
      </w:pPr>
    </w:p>
    <w:p w:rsidR="00E6042E" w:rsidRDefault="00E6042E" w:rsidP="00CA1139">
      <w:pPr>
        <w:ind w:firstLine="720"/>
      </w:pPr>
      <w:r>
        <w:t xml:space="preserve">Before the matrix was introduced, you would sense the uneasiness, reluctance, nervousness, or even resistance on the part of students during the time for discussion and practice of the characters writing.  After the “Radical Memory Matrix” was introduced, they seemed to have been somewhat “intrigued,” enthusiastically asking a lot of questions.  They became very excited when they found out that the analysis made it “easy” for them to recognize and write those complicated compound characters that would otherwise be very difficult for them. </w:t>
      </w:r>
    </w:p>
    <w:p w:rsidR="00E6042E" w:rsidRDefault="00E6042E" w:rsidP="009E1F63">
      <w:pPr>
        <w:rPr>
          <w:rFonts w:cs="Times New Roman"/>
        </w:rPr>
      </w:pPr>
    </w:p>
    <w:p w:rsidR="00E6042E" w:rsidRDefault="00E6042E" w:rsidP="004342C4">
      <w:pPr>
        <w:ind w:firstLine="720"/>
      </w:pPr>
      <w:r>
        <w:t xml:space="preserve">This also brought about two “good problems”:  </w:t>
      </w:r>
    </w:p>
    <w:p w:rsidR="00E6042E" w:rsidRDefault="00E6042E" w:rsidP="005B32C4">
      <w:pPr>
        <w:pStyle w:val="ListParagraph"/>
        <w:numPr>
          <w:ilvl w:val="0"/>
          <w:numId w:val="1"/>
        </w:numPr>
      </w:pPr>
      <w:r>
        <w:t>Students could be a bit “over enthusiastic” and want more time than we can afford in class;</w:t>
      </w:r>
    </w:p>
    <w:p w:rsidR="00E6042E" w:rsidRDefault="00E6042E" w:rsidP="005B32C4">
      <w:pPr>
        <w:pStyle w:val="ListParagraph"/>
        <w:numPr>
          <w:ilvl w:val="0"/>
          <w:numId w:val="1"/>
        </w:numPr>
      </w:pPr>
      <w:r>
        <w:t xml:space="preserve">They wanted “neat” analysis and / or explanation for all new characters they came across, including those that do not lend themselves to neat analysis or explanations.    </w:t>
      </w:r>
    </w:p>
    <w:p w:rsidR="00E6042E" w:rsidRDefault="00E6042E" w:rsidP="003144E2">
      <w:pPr>
        <w:ind w:firstLine="720"/>
      </w:pPr>
      <w:r>
        <w:t>To address the 2nd problem, I have asked students to identify before class characters that they found easy to recognize and write but do not fall into the neat “radical” analysis, and then teach each other the “tricks” or the clues that work for them.    From what I could tell in class, they enjoyed “teaching” other people their “tricks”.</w:t>
      </w:r>
    </w:p>
    <w:p w:rsidR="00E6042E" w:rsidRDefault="00E6042E">
      <w:pPr>
        <w:rPr>
          <w:rFonts w:cs="Times New Roman"/>
        </w:rPr>
      </w:pPr>
    </w:p>
    <w:p w:rsidR="00E6042E" w:rsidRPr="005F7B6E" w:rsidRDefault="00E6042E" w:rsidP="005F7B6E">
      <w:pPr>
        <w:ind w:firstLine="720"/>
        <w:rPr>
          <w:rFonts w:ascii="Times New Roman" w:hAnsi="Times New Roman" w:cs="Times New Roman"/>
          <w:b/>
          <w:bCs/>
        </w:rPr>
      </w:pPr>
      <w:r>
        <w:t xml:space="preserve">The first problem, although good, had led me to ask if I had focused too much on character recognition and writing, particularly in the first year courses, taking away their class time for practicing listening, speaking, and other activities?  While students’ interest in characters seem to have been raised, have their listening and speaking and overall performative competence been impacted negatively as a result? </w:t>
      </w:r>
    </w:p>
    <w:p w:rsidR="00E6042E" w:rsidRDefault="00E6042E" w:rsidP="004A72E0">
      <w:pPr>
        <w:ind w:firstLine="720"/>
      </w:pPr>
      <w:r>
        <w:t xml:space="preserve">To help myself to have some sort of sense along this line, I asked students to “create” a dialogue, as part of final, that incorporate all the important grammar points and themes/topics we had learned and “perform/present” it in front of the class and turn in their written draft after their performance.  I was very pleased with both their oral presentations and their written drafts.   The following sample is the written draft by a non-heritage student in CHI II. </w:t>
      </w:r>
    </w:p>
    <w:p w:rsidR="00E6042E" w:rsidRDefault="00E6042E" w:rsidP="00954233">
      <w:pPr>
        <w:ind w:firstLine="720"/>
        <w:rPr>
          <w:rFonts w:cs="Times New Roman"/>
        </w:rPr>
      </w:pPr>
      <w:r>
        <w:t>While it is hard to come up with a quantitative assessment, it seems that the Radical Memory Matrix, while helping ease students’ fear of Chinese characters, did not have any negative impact on the other skills, and on the contrary, it seemed to have increased their interest in learning the language.  This is also reflected in the retention rate for Chinese classes.  Of 13 students in this class, 11 will continue to the next level.  The two who are not continuing include one who just graduated.   For a language course at this level, this is an extremely high retention rate. I will definitely continue to use Radical Memory Matrix, now more confident that it can be successfully integrated to help advance the multiple course objectives.</w:t>
      </w:r>
    </w:p>
    <w:p w:rsidR="00E6042E" w:rsidRDefault="00E6042E">
      <w:pPr>
        <w:rPr>
          <w:rFonts w:cs="Times New Roman"/>
        </w:rPr>
      </w:pPr>
      <w:r>
        <w:rPr>
          <w:rFonts w:cs="Times New Roman"/>
        </w:rPr>
        <w:tab/>
      </w:r>
    </w:p>
    <w:p w:rsidR="00E6042E" w:rsidRDefault="00E6042E">
      <w:pPr>
        <w:rPr>
          <w:rFonts w:cs="Times New Roman"/>
        </w:rPr>
      </w:pPr>
      <w:r>
        <w:rPr>
          <w:rFonts w:cs="Times New Roman"/>
        </w:rPr>
        <w:br w:type="page"/>
      </w:r>
      <w:r w:rsidRPr="005B67B9">
        <w:rPr>
          <w:rFonts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426.75pt;height:552pt;visibility:visible">
            <v:imagedata r:id="rId5" o:title=""/>
          </v:shape>
        </w:pict>
      </w:r>
    </w:p>
    <w:p w:rsidR="00E6042E" w:rsidRDefault="00E6042E">
      <w:pPr>
        <w:rPr>
          <w:rFonts w:cs="Times New Roman"/>
        </w:rPr>
      </w:pPr>
      <w:r>
        <w:rPr>
          <w:rFonts w:cs="Times New Roman"/>
        </w:rPr>
        <w:br w:type="page"/>
      </w:r>
      <w:r w:rsidRPr="005B67B9">
        <w:rPr>
          <w:rFonts w:cs="Times New Roman"/>
          <w:noProof/>
        </w:rPr>
        <w:pict>
          <v:shape id="Picture 3" o:spid="_x0000_i1026" type="#_x0000_t75" style="width:426.75pt;height:552pt;visibility:visible">
            <v:imagedata r:id="rId6" o:title=""/>
          </v:shape>
        </w:pict>
      </w:r>
    </w:p>
    <w:p w:rsidR="00E6042E" w:rsidRDefault="00E6042E">
      <w:pPr>
        <w:rPr>
          <w:rFonts w:cs="Times New Roman"/>
        </w:rPr>
      </w:pPr>
      <w:r>
        <w:rPr>
          <w:rFonts w:cs="Times New Roman"/>
        </w:rPr>
        <w:br w:type="page"/>
      </w:r>
      <w:r w:rsidRPr="005B67B9">
        <w:rPr>
          <w:rFonts w:cs="Times New Roman"/>
          <w:noProof/>
        </w:rPr>
        <w:pict>
          <v:shape id="Picture 4" o:spid="_x0000_i1027" type="#_x0000_t75" style="width:426.75pt;height:552pt;visibility:visible">
            <v:imagedata r:id="rId7" o:title=""/>
          </v:shape>
        </w:pict>
      </w:r>
    </w:p>
    <w:p w:rsidR="00E6042E" w:rsidRDefault="00E6042E">
      <w:pPr>
        <w:rPr>
          <w:rFonts w:cs="Times New Roman"/>
        </w:rPr>
      </w:pPr>
      <w:r>
        <w:rPr>
          <w:rFonts w:cs="Times New Roman"/>
        </w:rPr>
        <w:br w:type="page"/>
      </w:r>
      <w:r w:rsidRPr="005B67B9">
        <w:rPr>
          <w:rFonts w:cs="Times New Roman"/>
          <w:noProof/>
        </w:rPr>
        <w:pict>
          <v:shape id="Picture 5" o:spid="_x0000_i1028" type="#_x0000_t75" style="width:426.75pt;height:552pt;visibility:visible">
            <v:imagedata r:id="rId8" o:title=""/>
          </v:shape>
        </w:pict>
      </w:r>
    </w:p>
    <w:p w:rsidR="00E6042E" w:rsidRDefault="00E6042E">
      <w:pPr>
        <w:rPr>
          <w:rFonts w:cs="Times New Roman"/>
        </w:rPr>
      </w:pPr>
      <w:r>
        <w:rPr>
          <w:rFonts w:cs="Times New Roman"/>
        </w:rPr>
        <w:br w:type="page"/>
      </w:r>
      <w:r w:rsidRPr="005B67B9">
        <w:rPr>
          <w:rFonts w:cs="Times New Roman"/>
          <w:noProof/>
        </w:rPr>
        <w:pict>
          <v:shape id="Picture 6" o:spid="_x0000_i1029" type="#_x0000_t75" style="width:426.75pt;height:552pt;visibility:visible">
            <v:imagedata r:id="rId9" o:title=""/>
          </v:shape>
        </w:pict>
      </w:r>
    </w:p>
    <w:sectPr w:rsidR="00E6042E" w:rsidSect="00C651B8">
      <w:pgSz w:w="12240" w:h="15840"/>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SimSun">
    <w:altName w:val="??¨¬?"/>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6B259C"/>
    <w:multiLevelType w:val="hybridMultilevel"/>
    <w:tmpl w:val="624C66E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efaultTabStop w:val="720"/>
  <w:doNotHyphenateCaps/>
  <w:drawingGridHorizontalSpacing w:val="360"/>
  <w:drawingGridVerticalSpacing w:val="360"/>
  <w:displayHorizontalDrawingGridEvery w:val="0"/>
  <w:displayVerticalDrawingGridEvery w:val="0"/>
  <w:characterSpacingControl w:val="doNotCompress"/>
  <w:doNotValidateAgainstSchema/>
  <w:doNotDemarcateInvalidXml/>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651B8"/>
    <w:rsid w:val="00013F32"/>
    <w:rsid w:val="00033583"/>
    <w:rsid w:val="00054ED0"/>
    <w:rsid w:val="0006111A"/>
    <w:rsid w:val="000A031F"/>
    <w:rsid w:val="000A32AA"/>
    <w:rsid w:val="000C61D6"/>
    <w:rsid w:val="000E41D8"/>
    <w:rsid w:val="00170963"/>
    <w:rsid w:val="001A325D"/>
    <w:rsid w:val="002162A6"/>
    <w:rsid w:val="00242893"/>
    <w:rsid w:val="00250F7B"/>
    <w:rsid w:val="002A4CB2"/>
    <w:rsid w:val="002E0D4E"/>
    <w:rsid w:val="003144E2"/>
    <w:rsid w:val="0031641C"/>
    <w:rsid w:val="003300E5"/>
    <w:rsid w:val="00362265"/>
    <w:rsid w:val="003769E4"/>
    <w:rsid w:val="003E6D72"/>
    <w:rsid w:val="004342C4"/>
    <w:rsid w:val="00454B04"/>
    <w:rsid w:val="004A72E0"/>
    <w:rsid w:val="004E5138"/>
    <w:rsid w:val="004F0F55"/>
    <w:rsid w:val="00510B5D"/>
    <w:rsid w:val="00553887"/>
    <w:rsid w:val="00594487"/>
    <w:rsid w:val="005A7DB5"/>
    <w:rsid w:val="005B32C4"/>
    <w:rsid w:val="005B67B9"/>
    <w:rsid w:val="005F7B6E"/>
    <w:rsid w:val="00654C49"/>
    <w:rsid w:val="006B0531"/>
    <w:rsid w:val="006E08CE"/>
    <w:rsid w:val="006E5908"/>
    <w:rsid w:val="0071665D"/>
    <w:rsid w:val="00723064"/>
    <w:rsid w:val="0073466C"/>
    <w:rsid w:val="00741F2A"/>
    <w:rsid w:val="007813DB"/>
    <w:rsid w:val="008205F5"/>
    <w:rsid w:val="008265F6"/>
    <w:rsid w:val="00831657"/>
    <w:rsid w:val="0085532B"/>
    <w:rsid w:val="008F1A1D"/>
    <w:rsid w:val="00904F09"/>
    <w:rsid w:val="00910BD0"/>
    <w:rsid w:val="0093608A"/>
    <w:rsid w:val="00954233"/>
    <w:rsid w:val="009624AD"/>
    <w:rsid w:val="009E1F63"/>
    <w:rsid w:val="00A5654C"/>
    <w:rsid w:val="00A74FF8"/>
    <w:rsid w:val="00AB490C"/>
    <w:rsid w:val="00B106CE"/>
    <w:rsid w:val="00B90EAC"/>
    <w:rsid w:val="00C651B8"/>
    <w:rsid w:val="00C83B17"/>
    <w:rsid w:val="00C85CD5"/>
    <w:rsid w:val="00C93209"/>
    <w:rsid w:val="00C945DB"/>
    <w:rsid w:val="00CA1139"/>
    <w:rsid w:val="00CD7D02"/>
    <w:rsid w:val="00CE5C0F"/>
    <w:rsid w:val="00D70B92"/>
    <w:rsid w:val="00D937D8"/>
    <w:rsid w:val="00DD7C12"/>
    <w:rsid w:val="00E25785"/>
    <w:rsid w:val="00E3497E"/>
    <w:rsid w:val="00E6042E"/>
    <w:rsid w:val="00E9215A"/>
    <w:rsid w:val="00EA3BCC"/>
    <w:rsid w:val="00EC1296"/>
    <w:rsid w:val="00F00AC7"/>
    <w:rsid w:val="00F07A35"/>
    <w:rsid w:val="00F12E5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SimSun" w:hAnsi="Cambria"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7B9"/>
    <w:rPr>
      <w:rFonts w:cs="Cambria"/>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2162A6"/>
    <w:rPr>
      <w:rFonts w:cs="Cambria"/>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5B32C4"/>
    <w:pPr>
      <w:ind w:left="720"/>
    </w:pPr>
  </w:style>
  <w:style w:type="paragraph" w:styleId="BalloonText">
    <w:name w:val="Balloon Text"/>
    <w:basedOn w:val="Normal"/>
    <w:link w:val="BalloonTextChar"/>
    <w:uiPriority w:val="99"/>
    <w:semiHidden/>
    <w:rsid w:val="00250F7B"/>
    <w:rPr>
      <w:rFonts w:ascii="Tahoma" w:hAnsi="Tahoma" w:cs="Tahoma"/>
      <w:sz w:val="16"/>
      <w:szCs w:val="16"/>
    </w:rPr>
  </w:style>
  <w:style w:type="character" w:customStyle="1" w:styleId="BalloonTextChar">
    <w:name w:val="Balloon Text Char"/>
    <w:basedOn w:val="DefaultParagraphFont"/>
    <w:link w:val="BalloonText"/>
    <w:uiPriority w:val="99"/>
    <w:semiHidden/>
    <w:rsid w:val="00250F7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29</TotalTime>
  <Pages>8</Pages>
  <Words>872</Words>
  <Characters>4972</Characters>
  <Application>Microsoft Office Outlook</Application>
  <DocSecurity>0</DocSecurity>
  <Lines>0</Lines>
  <Paragraphs>0</Paragraphs>
  <ScaleCrop>false</ScaleCrop>
  <Company>Rider University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dc:title>
  <dc:subject/>
  <dc:creator>Dr. Shunzhu Wang</dc:creator>
  <cp:keywords/>
  <dc:description/>
  <cp:lastModifiedBy>Arlene Wilner</cp:lastModifiedBy>
  <cp:revision>4</cp:revision>
  <cp:lastPrinted>2009-12-10T20:14:00Z</cp:lastPrinted>
  <dcterms:created xsi:type="dcterms:W3CDTF">2010-06-14T13:09:00Z</dcterms:created>
  <dcterms:modified xsi:type="dcterms:W3CDTF">2010-06-14T20:23:00Z</dcterms:modified>
</cp:coreProperties>
</file>